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D051" w14:textId="77777777" w:rsidR="00F922F2" w:rsidRPr="007136C2" w:rsidRDefault="003837D4" w:rsidP="007136C2">
      <w:pPr>
        <w:pStyle w:val="Title"/>
        <w:tabs>
          <w:tab w:val="right" w:pos="9360"/>
        </w:tabs>
        <w:ind w:left="-720"/>
        <w:rPr>
          <w:sz w:val="48"/>
          <w:szCs w:val="48"/>
        </w:rPr>
      </w:pPr>
      <w:r>
        <w:rPr>
          <w:sz w:val="48"/>
          <w:szCs w:val="4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329525A" wp14:editId="55066180">
            <wp:simplePos x="0" y="0"/>
            <wp:positionH relativeFrom="margin">
              <wp:posOffset>4686300</wp:posOffset>
            </wp:positionH>
            <wp:positionV relativeFrom="margin">
              <wp:posOffset>-381635</wp:posOffset>
            </wp:positionV>
            <wp:extent cx="1913812" cy="9344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oming coun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12" cy="93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7F9" w:rsidRPr="003837D4">
        <w:rPr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4475DEB" wp14:editId="7691BE5F">
                <wp:simplePos x="0" y="0"/>
                <wp:positionH relativeFrom="margin">
                  <wp:align>center</wp:align>
                </wp:positionH>
                <wp:positionV relativeFrom="page">
                  <wp:posOffset>209550</wp:posOffset>
                </wp:positionV>
                <wp:extent cx="7991475" cy="1028700"/>
                <wp:effectExtent l="0" t="0" r="9525" b="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028700"/>
                          <a:chOff x="-180" y="512"/>
                          <a:chExt cx="12585" cy="162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7" y="828"/>
                            <a:ext cx="814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CE1E" id="Group 7" o:spid="_x0000_s1026" alt="Title: Background banner - Description: Woman typing on computer" style="position:absolute;margin-left:0;margin-top:16.5pt;width:629.25pt;height:81pt;z-index:-251655168;mso-position-horizontal:center;mso-position-horizontal-relative:margin;mso-position-vertical-relative:page" coordorigin="-180,512" coordsize="1258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" fillcolor="#5b2a2a [1605]" strok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28" type="#_x0000_t7" style="position:absolute;left:337;top:828;width:81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" adj="737" fillcolor="#b35b5b [3205]" strokecolor="white [3212]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Pr="003837D4">
        <w:rPr>
          <w:sz w:val="48"/>
          <w:szCs w:val="48"/>
        </w:rPr>
        <w:t>Wyoming County Writing Contest</w:t>
      </w:r>
      <w:r>
        <w:rPr>
          <w:sz w:val="48"/>
          <w:szCs w:val="48"/>
        </w:rPr>
        <w:tab/>
      </w:r>
    </w:p>
    <w:p w14:paraId="5B797B0E" w14:textId="77777777" w:rsidR="004E4A5F" w:rsidRPr="004E4A5F" w:rsidRDefault="004E4A5F" w:rsidP="00F922F2">
      <w:pPr>
        <w:rPr>
          <w:b/>
          <w:i/>
          <w:color w:val="B35B5B"/>
          <w:sz w:val="32"/>
          <w:szCs w:val="32"/>
        </w:rPr>
      </w:pPr>
      <w:r w:rsidRPr="004E4A5F">
        <w:rPr>
          <w:b/>
          <w:i/>
          <w:color w:val="B35B5B"/>
          <w:sz w:val="32"/>
          <w:szCs w:val="32"/>
        </w:rPr>
        <w:t>Topic – Wyoming County History &amp; Culture</w:t>
      </w:r>
    </w:p>
    <w:p w14:paraId="5E72BACD" w14:textId="4BA7C349" w:rsidR="004E4A5F" w:rsidRDefault="00254784" w:rsidP="00F922F2">
      <w:bookmarkStart w:id="0" w:name="_Hlk34824653"/>
      <w:r>
        <w:t>The W</w:t>
      </w:r>
      <w:bookmarkEnd w:id="0"/>
      <w:r>
        <w:t xml:space="preserve">yoming County </w:t>
      </w:r>
      <w:r w:rsidR="00C2684B">
        <w:t>Planning Commission</w:t>
      </w:r>
      <w:r w:rsidR="00503D02">
        <w:t xml:space="preserve"> </w:t>
      </w:r>
      <w:r w:rsidR="00C5750C">
        <w:t xml:space="preserve">is </w:t>
      </w:r>
      <w:r w:rsidR="00EE6058">
        <w:t>hosting</w:t>
      </w:r>
      <w:r w:rsidR="00503D02">
        <w:t xml:space="preserve"> a </w:t>
      </w:r>
      <w:r w:rsidR="00EE6058">
        <w:t xml:space="preserve">writing </w:t>
      </w:r>
      <w:r w:rsidR="00503D02">
        <w:t xml:space="preserve">competition to </w:t>
      </w:r>
      <w:r w:rsidR="00503D02" w:rsidRPr="00503D02">
        <w:t>encourage and recognize, through grant</w:t>
      </w:r>
      <w:r w:rsidR="00503D02">
        <w:t xml:space="preserve"> awards</w:t>
      </w:r>
      <w:r w:rsidR="00503D02" w:rsidRPr="00503D02">
        <w:t>, new or establishe</w:t>
      </w:r>
      <w:r w:rsidR="00503D02">
        <w:t>d</w:t>
      </w:r>
      <w:r w:rsidR="00503D02" w:rsidRPr="00503D02">
        <w:t xml:space="preserve"> writers of Wyoming County, WV</w:t>
      </w:r>
      <w:r w:rsidR="00343BB5" w:rsidRPr="00503D02">
        <w:t xml:space="preserve">.  </w:t>
      </w:r>
      <w:r w:rsidR="00503D02" w:rsidRPr="00503D02">
        <w:t>The purpose is to help keep alive and inspire new historical and cultural endeavors through the craft of writing</w:t>
      </w:r>
      <w:r w:rsidR="00343BB5" w:rsidRPr="00503D02">
        <w:t xml:space="preserve">.  </w:t>
      </w:r>
      <w:r w:rsidR="00503D02" w:rsidRPr="00503D02">
        <w:t>Applicants must submit a</w:t>
      </w:r>
      <w:r w:rsidR="007136C2">
        <w:t>n entry</w:t>
      </w:r>
      <w:r w:rsidR="00503D02">
        <w:t xml:space="preserve"> to the</w:t>
      </w:r>
      <w:r w:rsidR="00503D02" w:rsidRPr="00503D02">
        <w:t xml:space="preserve"> </w:t>
      </w:r>
      <w:r w:rsidR="00F166F4">
        <w:t>Planning Commission</w:t>
      </w:r>
      <w:r w:rsidR="00503D02" w:rsidRPr="00503D02">
        <w:t xml:space="preserve"> </w:t>
      </w:r>
      <w:r w:rsidR="00EE6058">
        <w:t xml:space="preserve">comprised of writers and Wyoming County residents </w:t>
      </w:r>
      <w:r w:rsidR="00503D02" w:rsidRPr="00503D02">
        <w:t>approved by the Beckley Area Foundation</w:t>
      </w:r>
      <w:r w:rsidR="00C5750C">
        <w:t xml:space="preserve"> (BAF)</w:t>
      </w:r>
      <w:r w:rsidR="00503D02" w:rsidRPr="00503D02">
        <w:t>.</w:t>
      </w:r>
      <w:r w:rsidR="00503D02">
        <w:t xml:space="preserve"> </w:t>
      </w:r>
    </w:p>
    <w:p w14:paraId="727527D5" w14:textId="77777777" w:rsidR="004E4A5F" w:rsidRDefault="004E4A5F" w:rsidP="00F922F2"/>
    <w:p w14:paraId="1385FCA9" w14:textId="58F32DE9" w:rsidR="004E4A5F" w:rsidRDefault="00503D02" w:rsidP="004E4A5F">
      <w:r>
        <w:t xml:space="preserve">Awards </w:t>
      </w:r>
      <w:r w:rsidRPr="00503D02">
        <w:t>will be made based upon the merit of submitted work</w:t>
      </w:r>
      <w:r w:rsidR="00343BB5" w:rsidRPr="00503D02">
        <w:t>.</w:t>
      </w:r>
      <w:r w:rsidR="00343BB5">
        <w:t xml:space="preserve">  </w:t>
      </w:r>
      <w:r w:rsidR="004E4A5F">
        <w:t>There will be three prizes available for elementary students and two prizes available for each of the remaining categories</w:t>
      </w:r>
      <w:r w:rsidR="00343BB5">
        <w:t xml:space="preserve">.  </w:t>
      </w:r>
      <w:r w:rsidR="00DE07E1">
        <w:t xml:space="preserve">Winners will be announced </w:t>
      </w:r>
      <w:r w:rsidR="00BE748F">
        <w:t xml:space="preserve">in the </w:t>
      </w:r>
      <w:r w:rsidR="000533D2">
        <w:t xml:space="preserve">early Summer </w:t>
      </w:r>
      <w:r w:rsidR="00BE748F">
        <w:t>of 202</w:t>
      </w:r>
      <w:r w:rsidR="000533D2">
        <w:t>4</w:t>
      </w:r>
      <w:r w:rsidR="00343BB5">
        <w:t xml:space="preserve">.  </w:t>
      </w:r>
      <w:r w:rsidR="004E4A5F">
        <w:t xml:space="preserve">There is no entry fee, although we encourage each applicant to only submit </w:t>
      </w:r>
      <w:r w:rsidR="00DE07E1">
        <w:t>1-3</w:t>
      </w:r>
      <w:r w:rsidR="004E4A5F">
        <w:t xml:space="preserve"> </w:t>
      </w:r>
      <w:r w:rsidR="007136C2">
        <w:t>entr</w:t>
      </w:r>
      <w:r w:rsidR="00DE07E1">
        <w:t>ies</w:t>
      </w:r>
      <w:r w:rsidR="00343BB5">
        <w:t xml:space="preserve">.  </w:t>
      </w:r>
      <w:r w:rsidR="00803A1F">
        <w:t>These awards are made possible by the generous gift of a Wyoming County donor, Lonnie Bailey, who created the Literature Fund for Wyoming County at BAF</w:t>
      </w:r>
      <w:r w:rsidR="00803A1F" w:rsidRPr="00716755">
        <w:t>.</w:t>
      </w:r>
      <w:r w:rsidR="00EA1178" w:rsidRPr="00716755">
        <w:t xml:space="preserve">  This is the </w:t>
      </w:r>
      <w:r w:rsidR="000533D2">
        <w:t>fourth</w:t>
      </w:r>
      <w:r w:rsidR="00EA1178" w:rsidRPr="00716755">
        <w:t xml:space="preserve"> year for the Literature Fund awards.  Each entry will receive a certificate of participation.</w:t>
      </w:r>
      <w:r w:rsidR="00EA1178">
        <w:t xml:space="preserve">  </w:t>
      </w:r>
    </w:p>
    <w:p w14:paraId="434225EF" w14:textId="5BB628B3" w:rsidR="00803A1F" w:rsidRDefault="00803A1F" w:rsidP="004E4A5F"/>
    <w:p w14:paraId="7B0DE098" w14:textId="156D5FBC" w:rsidR="003D65C5" w:rsidRPr="003D65C5" w:rsidRDefault="003D65C5" w:rsidP="003D65C5">
      <w:r w:rsidRPr="0056667A">
        <w:t xml:space="preserve">Lonnie Bailey is the author of </w:t>
      </w:r>
      <w:r w:rsidR="00851AD7" w:rsidRPr="0056667A">
        <w:t>22</w:t>
      </w:r>
      <w:r w:rsidRPr="0056667A">
        <w:t xml:space="preserve"> books, </w:t>
      </w:r>
      <w:r w:rsidR="00851AD7" w:rsidRPr="0056667A">
        <w:t>21</w:t>
      </w:r>
      <w:r w:rsidRPr="0056667A">
        <w:t xml:space="preserve"> of them being composed of poetry</w:t>
      </w:r>
      <w:r w:rsidR="00343BB5" w:rsidRPr="0056667A">
        <w:t xml:space="preserve">.  </w:t>
      </w:r>
      <w:r w:rsidRPr="0056667A">
        <w:t xml:space="preserve">His poetry has been published in </w:t>
      </w:r>
      <w:r w:rsidR="00851AD7" w:rsidRPr="0056667A">
        <w:t>1</w:t>
      </w:r>
      <w:r w:rsidR="000533D2">
        <w:t>36</w:t>
      </w:r>
      <w:r w:rsidRPr="0056667A">
        <w:t xml:space="preserve"> anthologies and his songs have been included on </w:t>
      </w:r>
      <w:r w:rsidR="00851AD7" w:rsidRPr="0056667A">
        <w:t>sixteen</w:t>
      </w:r>
      <w:r w:rsidRPr="0056667A">
        <w:t xml:space="preserve"> CDs; he had a play performed by the Mullens Community Theater</w:t>
      </w:r>
      <w:r w:rsidR="00343BB5" w:rsidRPr="0056667A">
        <w:t xml:space="preserve">.  </w:t>
      </w:r>
      <w:r w:rsidRPr="0056667A">
        <w:t xml:space="preserve">On more than </w:t>
      </w:r>
      <w:r w:rsidR="00851AD7" w:rsidRPr="0056667A">
        <w:t>300</w:t>
      </w:r>
      <w:r w:rsidRPr="0056667A">
        <w:t xml:space="preserve"> occasions he has had material published in various newspapers and magazines</w:t>
      </w:r>
      <w:r w:rsidR="000533D2">
        <w:t xml:space="preserve"> over three decades</w:t>
      </w:r>
      <w:r w:rsidR="00343BB5" w:rsidRPr="0056667A">
        <w:t>.</w:t>
      </w:r>
      <w:r w:rsidR="00343BB5">
        <w:t xml:space="preserve">  </w:t>
      </w:r>
      <w:r w:rsidRPr="003D65C5">
        <w:t>Lonnie Bailey’s work, both prose and poetry, has received dozens of national and international honors.</w:t>
      </w:r>
      <w:r w:rsidR="000533D2">
        <w:t xml:space="preserve">  Lonnie has also been inducted into the Poetry Hall of Fame four times.  </w:t>
      </w:r>
    </w:p>
    <w:p w14:paraId="579E2617" w14:textId="77777777" w:rsidR="003D65C5" w:rsidRDefault="003D65C5" w:rsidP="003D65C5"/>
    <w:p w14:paraId="163A90A0" w14:textId="639F3499" w:rsidR="004E4A5F" w:rsidRDefault="00C5750C" w:rsidP="004E4A5F">
      <w:r>
        <w:t>BAF</w:t>
      </w:r>
      <w:r w:rsidR="00942B47" w:rsidRPr="00942B47">
        <w:t xml:space="preserve"> was established in </w:t>
      </w:r>
      <w:r w:rsidR="005122A0" w:rsidRPr="00942B47">
        <w:t>1985</w:t>
      </w:r>
      <w:r w:rsidR="005122A0">
        <w:t xml:space="preserve"> and</w:t>
      </w:r>
      <w:r w:rsidR="00942B47">
        <w:t xml:space="preserve"> </w:t>
      </w:r>
      <w:r w:rsidR="00942B47" w:rsidRPr="00942B47">
        <w:t>began with a gift of $1.1 million from the Dr. Thomas Walker Memorial Health Foundation as "seed" money for th</w:t>
      </w:r>
      <w:r w:rsidR="00542B72">
        <w:t>e</w:t>
      </w:r>
      <w:r w:rsidR="00942B47" w:rsidRPr="00942B47">
        <w:t xml:space="preserve"> Raleigh County project</w:t>
      </w:r>
      <w:r w:rsidR="00343BB5" w:rsidRPr="00942B47">
        <w:t xml:space="preserve">.  </w:t>
      </w:r>
      <w:r w:rsidR="00942B47" w:rsidRPr="00942B47">
        <w:t xml:space="preserve">BAF assets have grown to nearly </w:t>
      </w:r>
      <w:r w:rsidR="00942B47" w:rsidRPr="00FB73A3">
        <w:t>$</w:t>
      </w:r>
      <w:r w:rsidR="00736E22" w:rsidRPr="00FB73A3">
        <w:t>60</w:t>
      </w:r>
      <w:r w:rsidR="00942B47" w:rsidRPr="00FB73A3">
        <w:t xml:space="preserve"> million in over </w:t>
      </w:r>
      <w:r w:rsidR="00736E22" w:rsidRPr="00FB73A3">
        <w:t>500</w:t>
      </w:r>
      <w:r w:rsidR="00942B47" w:rsidRPr="00FB73A3">
        <w:t xml:space="preserve"> different funds managed by three trustee banks</w:t>
      </w:r>
      <w:r w:rsidR="00343BB5" w:rsidRPr="00FB73A3">
        <w:t xml:space="preserve">.  </w:t>
      </w:r>
      <w:r w:rsidR="00942B47" w:rsidRPr="00FB73A3">
        <w:t xml:space="preserve">Today, the </w:t>
      </w:r>
      <w:r w:rsidRPr="00FB73A3">
        <w:t>BAF</w:t>
      </w:r>
      <w:r w:rsidR="00942B47" w:rsidRPr="00FB73A3">
        <w:t xml:space="preserve"> is one of West Virginia’s largest community foundations</w:t>
      </w:r>
      <w:r w:rsidR="00343BB5" w:rsidRPr="00FB73A3">
        <w:t xml:space="preserve">.  </w:t>
      </w:r>
      <w:r w:rsidR="00942B47" w:rsidRPr="00FB73A3">
        <w:t>Since its inception, the Foundation has distributed more than $</w:t>
      </w:r>
      <w:r w:rsidR="00736E22" w:rsidRPr="00FB73A3">
        <w:t>20</w:t>
      </w:r>
      <w:r w:rsidR="00942B47" w:rsidRPr="00FB73A3">
        <w:t xml:space="preserve"> million</w:t>
      </w:r>
      <w:r w:rsidR="00942B47" w:rsidRPr="00942B47">
        <w:t xml:space="preserve"> to charities and other worthy projects in the fields of education, public recreation, health and human services, the arts and beautification</w:t>
      </w:r>
      <w:r w:rsidR="00942B47">
        <w:t>.</w:t>
      </w:r>
    </w:p>
    <w:p w14:paraId="1807F98A" w14:textId="77777777" w:rsidR="00942B47" w:rsidRDefault="00942B47" w:rsidP="004E4A5F">
      <w:pPr>
        <w:rPr>
          <w:color w:val="B35B5B"/>
        </w:rPr>
      </w:pPr>
    </w:p>
    <w:p w14:paraId="5FCB0A90" w14:textId="77777777" w:rsidR="004E4A5F" w:rsidRPr="004E4A5F" w:rsidRDefault="004E4A5F" w:rsidP="004E4A5F">
      <w:pPr>
        <w:rPr>
          <w:b/>
          <w:i/>
          <w:color w:val="B35B5B"/>
          <w:sz w:val="32"/>
          <w:szCs w:val="32"/>
        </w:rPr>
      </w:pPr>
      <w:r>
        <w:rPr>
          <w:b/>
          <w:i/>
          <w:color w:val="B35B5B"/>
          <w:sz w:val="32"/>
          <w:szCs w:val="32"/>
        </w:rPr>
        <w:t>Deadline</w:t>
      </w:r>
    </w:p>
    <w:p w14:paraId="0B61183F" w14:textId="5FDFEC96" w:rsidR="004E4A5F" w:rsidRDefault="004E4A5F" w:rsidP="00716755">
      <w:r w:rsidRPr="00716755">
        <w:t xml:space="preserve">Entries must be submitted </w:t>
      </w:r>
      <w:r w:rsidR="00F166F4" w:rsidRPr="00716755">
        <w:t xml:space="preserve">to the Planning Commission </w:t>
      </w:r>
      <w:r w:rsidR="007136C2" w:rsidRPr="00716755">
        <w:t xml:space="preserve">between </w:t>
      </w:r>
      <w:r w:rsidR="00EA1178" w:rsidRPr="00716755">
        <w:t>January</w:t>
      </w:r>
      <w:r w:rsidR="007136C2" w:rsidRPr="00716755">
        <w:t xml:space="preserve"> 1</w:t>
      </w:r>
      <w:r w:rsidR="00542B72">
        <w:t>5</w:t>
      </w:r>
      <w:r w:rsidR="007136C2" w:rsidRPr="00716755">
        <w:t xml:space="preserve">, </w:t>
      </w:r>
      <w:r w:rsidR="008716F0" w:rsidRPr="00716755">
        <w:t>202</w:t>
      </w:r>
      <w:r w:rsidR="000533D2">
        <w:t>4</w:t>
      </w:r>
      <w:r w:rsidR="008716F0">
        <w:t>,</w:t>
      </w:r>
      <w:r w:rsidR="007136C2" w:rsidRPr="00716755">
        <w:t xml:space="preserve"> </w:t>
      </w:r>
      <w:r w:rsidR="00542B72">
        <w:t xml:space="preserve">and </w:t>
      </w:r>
      <w:r w:rsidR="00851AD7">
        <w:t>May 1</w:t>
      </w:r>
      <w:r w:rsidR="007136C2" w:rsidRPr="00716755">
        <w:t>,</w:t>
      </w:r>
      <w:r w:rsidR="00C5750C" w:rsidRPr="00716755">
        <w:t xml:space="preserve"> </w:t>
      </w:r>
      <w:r w:rsidR="007136C2" w:rsidRPr="00716755">
        <w:t>202</w:t>
      </w:r>
      <w:r w:rsidR="000533D2">
        <w:t>4</w:t>
      </w:r>
      <w:r w:rsidR="007136C2" w:rsidRPr="00716755">
        <w:t>.</w:t>
      </w:r>
    </w:p>
    <w:p w14:paraId="26EBEBE0" w14:textId="77777777" w:rsidR="007136C2" w:rsidRDefault="007136C2" w:rsidP="004E4A5F">
      <w:pPr>
        <w:rPr>
          <w:b/>
          <w:i/>
          <w:color w:val="B35B5B"/>
          <w:sz w:val="32"/>
          <w:szCs w:val="32"/>
        </w:rPr>
      </w:pPr>
    </w:p>
    <w:p w14:paraId="43C4B2B0" w14:textId="77777777" w:rsidR="007136C2" w:rsidRPr="004E4A5F" w:rsidRDefault="007136C2" w:rsidP="007136C2">
      <w:pPr>
        <w:rPr>
          <w:b/>
          <w:i/>
          <w:color w:val="B35B5B"/>
          <w:sz w:val="32"/>
          <w:szCs w:val="32"/>
        </w:rPr>
      </w:pPr>
      <w:r>
        <w:rPr>
          <w:b/>
          <w:i/>
          <w:color w:val="B35B5B"/>
          <w:sz w:val="32"/>
          <w:szCs w:val="32"/>
        </w:rPr>
        <w:t>Eligibility</w:t>
      </w:r>
    </w:p>
    <w:p w14:paraId="6C07DA42" w14:textId="427E705B" w:rsidR="007136C2" w:rsidRPr="007136C2" w:rsidRDefault="005122A0" w:rsidP="007136C2">
      <w:r>
        <w:t>The e</w:t>
      </w:r>
      <w:r w:rsidR="007136C2">
        <w:t xml:space="preserve">ntrant must be a resident of Wyoming County in grades 1-12 or </w:t>
      </w:r>
      <w:r w:rsidR="00EA1178" w:rsidRPr="00716755">
        <w:t>adults</w:t>
      </w:r>
      <w:r w:rsidR="00EA1178">
        <w:t xml:space="preserve"> </w:t>
      </w:r>
      <w:r w:rsidR="007136C2">
        <w:t>18+</w:t>
      </w:r>
      <w:r w:rsidR="00343BB5">
        <w:t xml:space="preserve">.  </w:t>
      </w:r>
      <w:r w:rsidR="007136C2">
        <w:t>Public, private and homeschool students are allowed</w:t>
      </w:r>
      <w:r w:rsidR="00343BB5">
        <w:t xml:space="preserve">.  </w:t>
      </w:r>
      <w:r w:rsidR="007136C2">
        <w:t>All entries must be the original work of the entrant</w:t>
      </w:r>
      <w:r w:rsidR="00343BB5">
        <w:t xml:space="preserve">.  </w:t>
      </w:r>
      <w:r w:rsidR="007136C2">
        <w:t>Published works are not eligible to be entered.</w:t>
      </w:r>
    </w:p>
    <w:p w14:paraId="044D0B65" w14:textId="1EC2145C" w:rsidR="004E4A5F" w:rsidRDefault="004E4A5F" w:rsidP="004E4A5F">
      <w:pPr>
        <w:rPr>
          <w:b/>
          <w:i/>
          <w:color w:val="B35B5B"/>
          <w:sz w:val="32"/>
          <w:szCs w:val="32"/>
        </w:rPr>
      </w:pPr>
    </w:p>
    <w:p w14:paraId="1693C16D" w14:textId="3D702852" w:rsidR="001B3AEE" w:rsidRDefault="001B3AEE" w:rsidP="004E4A5F">
      <w:pPr>
        <w:rPr>
          <w:b/>
          <w:i/>
          <w:color w:val="B35B5B"/>
          <w:sz w:val="32"/>
          <w:szCs w:val="32"/>
        </w:rPr>
      </w:pPr>
    </w:p>
    <w:p w14:paraId="72E30F60" w14:textId="77777777" w:rsidR="00542B72" w:rsidRDefault="00542B72" w:rsidP="00503D02">
      <w:pPr>
        <w:rPr>
          <w:b/>
          <w:i/>
          <w:color w:val="B35B5B"/>
          <w:sz w:val="32"/>
          <w:szCs w:val="32"/>
        </w:rPr>
      </w:pPr>
    </w:p>
    <w:p w14:paraId="1ABAC715" w14:textId="55427DDB" w:rsidR="00503D02" w:rsidRPr="007136C2" w:rsidRDefault="004E4A5F" w:rsidP="00503D02">
      <w:pPr>
        <w:rPr>
          <w:b/>
          <w:i/>
          <w:color w:val="B35B5B"/>
          <w:sz w:val="32"/>
          <w:szCs w:val="32"/>
        </w:rPr>
      </w:pPr>
      <w:r>
        <w:rPr>
          <w:b/>
          <w:i/>
          <w:color w:val="B35B5B"/>
          <w:sz w:val="32"/>
          <w:szCs w:val="32"/>
        </w:rPr>
        <w:lastRenderedPageBreak/>
        <w:t>Categories</w:t>
      </w:r>
      <w:r w:rsidR="00896221">
        <w:rPr>
          <w:b/>
          <w:i/>
          <w:color w:val="B35B5B"/>
          <w:sz w:val="32"/>
          <w:szCs w:val="32"/>
        </w:rPr>
        <w:t xml:space="preserve"> &amp;</w:t>
      </w:r>
      <w:r w:rsidR="00F166F4">
        <w:rPr>
          <w:b/>
          <w:i/>
          <w:color w:val="B35B5B"/>
          <w:sz w:val="32"/>
          <w:szCs w:val="32"/>
        </w:rPr>
        <w:t xml:space="preserve"> Prizes</w:t>
      </w:r>
    </w:p>
    <w:p w14:paraId="0A743C9C" w14:textId="1B2C8573" w:rsidR="00503D02" w:rsidRDefault="000533D2" w:rsidP="00503D02">
      <w:pPr>
        <w:pStyle w:val="checklistindent"/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503D02" w:rsidRPr="00F166F4">
        <w:rPr>
          <w:b/>
        </w:rPr>
        <w:t>Elementary (1</w:t>
      </w:r>
      <w:r w:rsidR="00503D02" w:rsidRPr="00F166F4">
        <w:rPr>
          <w:b/>
          <w:vertAlign w:val="superscript"/>
        </w:rPr>
        <w:t>st</w:t>
      </w:r>
      <w:r w:rsidR="00503D02" w:rsidRPr="00F166F4">
        <w:rPr>
          <w:b/>
        </w:rPr>
        <w:t>-5</w:t>
      </w:r>
      <w:r w:rsidR="00503D02" w:rsidRPr="00F166F4">
        <w:rPr>
          <w:b/>
          <w:vertAlign w:val="superscript"/>
        </w:rPr>
        <w:t>th</w:t>
      </w:r>
      <w:r w:rsidR="00503D02" w:rsidRPr="00F166F4">
        <w:rPr>
          <w:b/>
        </w:rPr>
        <w:t xml:space="preserve"> grade)</w:t>
      </w:r>
    </w:p>
    <w:p w14:paraId="160856F6" w14:textId="12B472B2" w:rsidR="00F166F4" w:rsidRDefault="00F166F4" w:rsidP="00F166F4">
      <w:pPr>
        <w:pStyle w:val="checklistindent"/>
      </w:pPr>
      <w:r>
        <w:rPr>
          <w:rFonts w:ascii="MS Gothic" w:eastAsia="MS Gothic" w:hAnsi="MS Gothic"/>
        </w:rPr>
        <w:tab/>
      </w:r>
      <w:sdt>
        <w:sdtPr>
          <w:id w:val="162441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1</w:t>
      </w:r>
      <w:r w:rsidRPr="00F166F4">
        <w:rPr>
          <w:vertAlign w:val="superscript"/>
        </w:rPr>
        <w:t>st</w:t>
      </w:r>
      <w:r>
        <w:t xml:space="preserve"> - $</w:t>
      </w:r>
      <w:r w:rsidR="007B4747">
        <w:t>150/</w:t>
      </w:r>
      <w:r w:rsidR="00EA1178" w:rsidRPr="00716755">
        <w:t>medal</w:t>
      </w:r>
      <w:r>
        <w:t xml:space="preserve">    2</w:t>
      </w:r>
      <w:r w:rsidRPr="00F166F4">
        <w:rPr>
          <w:vertAlign w:val="superscript"/>
        </w:rPr>
        <w:t>nd</w:t>
      </w:r>
      <w:r>
        <w:t xml:space="preserve"> $</w:t>
      </w:r>
      <w:r w:rsidR="007B4747">
        <w:t>10</w:t>
      </w:r>
      <w:r>
        <w:t>0</w:t>
      </w:r>
      <w:r w:rsidR="007B4747">
        <w:t>/medal</w:t>
      </w:r>
      <w:r>
        <w:t xml:space="preserve">     3</w:t>
      </w:r>
      <w:r w:rsidRPr="00F166F4">
        <w:rPr>
          <w:vertAlign w:val="superscript"/>
        </w:rPr>
        <w:t>rd</w:t>
      </w:r>
      <w:r>
        <w:t xml:space="preserve"> $5</w:t>
      </w:r>
      <w:r w:rsidR="007B4747">
        <w:t>0/medal</w:t>
      </w:r>
    </w:p>
    <w:p w14:paraId="2845E731" w14:textId="32529BCA" w:rsidR="00503D02" w:rsidRDefault="000533D2" w:rsidP="00503D02">
      <w:pPr>
        <w:pStyle w:val="checklistindent"/>
      </w:pPr>
      <w:sdt>
        <w:sdtPr>
          <w:id w:val="114701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D02">
            <w:rPr>
              <w:rFonts w:ascii="MS Gothic" w:eastAsia="MS Gothic" w:hAnsi="MS Gothic" w:hint="eastAsia"/>
            </w:rPr>
            <w:t>☐</w:t>
          </w:r>
        </w:sdtContent>
      </w:sdt>
      <w:r w:rsidR="00503D02" w:rsidRPr="00F166F4">
        <w:rPr>
          <w:b/>
        </w:rPr>
        <w:tab/>
        <w:t>Middle School (6</w:t>
      </w:r>
      <w:r w:rsidR="00503D02" w:rsidRPr="00F166F4">
        <w:rPr>
          <w:b/>
          <w:vertAlign w:val="superscript"/>
        </w:rPr>
        <w:t>th</w:t>
      </w:r>
      <w:r w:rsidR="00503D02" w:rsidRPr="00F166F4">
        <w:rPr>
          <w:b/>
        </w:rPr>
        <w:t>-8</w:t>
      </w:r>
      <w:r w:rsidR="00503D02" w:rsidRPr="00F166F4">
        <w:rPr>
          <w:b/>
          <w:vertAlign w:val="superscript"/>
        </w:rPr>
        <w:t>th</w:t>
      </w:r>
      <w:r w:rsidR="00503D02" w:rsidRPr="00F166F4">
        <w:rPr>
          <w:b/>
        </w:rPr>
        <w:t xml:space="preserve"> grade)</w:t>
      </w:r>
    </w:p>
    <w:p w14:paraId="262F6FF2" w14:textId="20794861" w:rsidR="00F166F4" w:rsidRDefault="000533D2" w:rsidP="00F166F4">
      <w:pPr>
        <w:pStyle w:val="checklistindent"/>
        <w:ind w:firstLine="0"/>
      </w:pPr>
      <w:sdt>
        <w:sdtPr>
          <w:id w:val="1643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F4">
            <w:rPr>
              <w:rFonts w:ascii="MS Gothic" w:eastAsia="MS Gothic" w:hAnsi="MS Gothic" w:hint="eastAsia"/>
            </w:rPr>
            <w:t>☐</w:t>
          </w:r>
        </w:sdtContent>
      </w:sdt>
      <w:r w:rsidR="00F166F4">
        <w:tab/>
        <w:t>1</w:t>
      </w:r>
      <w:r w:rsidR="00F166F4" w:rsidRPr="00F166F4">
        <w:rPr>
          <w:vertAlign w:val="superscript"/>
        </w:rPr>
        <w:t>st</w:t>
      </w:r>
      <w:r w:rsidR="00F166F4">
        <w:t xml:space="preserve"> - $</w:t>
      </w:r>
      <w:r w:rsidR="007B4747">
        <w:t>2</w:t>
      </w:r>
      <w:r w:rsidR="00F166F4">
        <w:t>00</w:t>
      </w:r>
      <w:r w:rsidR="007B4747">
        <w:t>/</w:t>
      </w:r>
      <w:r w:rsidR="00EA1178" w:rsidRPr="00716755">
        <w:t>medal</w:t>
      </w:r>
      <w:r w:rsidR="00F166F4">
        <w:t xml:space="preserve">     2</w:t>
      </w:r>
      <w:r w:rsidR="00F166F4" w:rsidRPr="00F166F4">
        <w:rPr>
          <w:vertAlign w:val="superscript"/>
        </w:rPr>
        <w:t>nd</w:t>
      </w:r>
      <w:r w:rsidR="00F166F4">
        <w:t xml:space="preserve"> $</w:t>
      </w:r>
      <w:r w:rsidR="007B4747">
        <w:t>1</w:t>
      </w:r>
      <w:r w:rsidR="00F166F4">
        <w:t>5</w:t>
      </w:r>
      <w:r w:rsidR="007B4747">
        <w:t>0/medal</w:t>
      </w:r>
    </w:p>
    <w:p w14:paraId="1CC31753" w14:textId="6791C1BF" w:rsidR="00503D02" w:rsidRDefault="000533D2" w:rsidP="00503D02">
      <w:pPr>
        <w:pStyle w:val="checklistindent"/>
      </w:pPr>
      <w:sdt>
        <w:sdtPr>
          <w:id w:val="-11368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D02">
            <w:rPr>
              <w:rFonts w:ascii="MS Gothic" w:eastAsia="MS Gothic" w:hAnsi="MS Gothic" w:hint="eastAsia"/>
            </w:rPr>
            <w:t>☐</w:t>
          </w:r>
        </w:sdtContent>
      </w:sdt>
      <w:r w:rsidR="00503D02">
        <w:tab/>
      </w:r>
      <w:r w:rsidR="00503D02" w:rsidRPr="00F166F4">
        <w:rPr>
          <w:b/>
        </w:rPr>
        <w:t>High School (9</w:t>
      </w:r>
      <w:r w:rsidR="00503D02" w:rsidRPr="00F166F4">
        <w:rPr>
          <w:b/>
          <w:vertAlign w:val="superscript"/>
        </w:rPr>
        <w:t>th</w:t>
      </w:r>
      <w:r w:rsidR="00503D02" w:rsidRPr="00F166F4">
        <w:rPr>
          <w:b/>
        </w:rPr>
        <w:t>-12</w:t>
      </w:r>
      <w:r w:rsidR="00503D02" w:rsidRPr="00F166F4">
        <w:rPr>
          <w:b/>
          <w:vertAlign w:val="superscript"/>
        </w:rPr>
        <w:t>th</w:t>
      </w:r>
      <w:r w:rsidR="00503D02" w:rsidRPr="00F166F4">
        <w:rPr>
          <w:b/>
        </w:rPr>
        <w:t xml:space="preserve"> grade)</w:t>
      </w:r>
    </w:p>
    <w:p w14:paraId="5DC29ED7" w14:textId="55CF2923" w:rsidR="00F166F4" w:rsidRDefault="000533D2" w:rsidP="00F166F4">
      <w:pPr>
        <w:pStyle w:val="checklistindent"/>
        <w:ind w:firstLine="0"/>
      </w:pPr>
      <w:sdt>
        <w:sdtPr>
          <w:id w:val="48088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F4">
            <w:rPr>
              <w:rFonts w:ascii="MS Gothic" w:eastAsia="MS Gothic" w:hAnsi="MS Gothic" w:hint="eastAsia"/>
            </w:rPr>
            <w:t>☐</w:t>
          </w:r>
        </w:sdtContent>
      </w:sdt>
      <w:r w:rsidR="00F166F4">
        <w:tab/>
        <w:t>1</w:t>
      </w:r>
      <w:r w:rsidR="00F166F4" w:rsidRPr="00F166F4">
        <w:rPr>
          <w:vertAlign w:val="superscript"/>
        </w:rPr>
        <w:t>st</w:t>
      </w:r>
      <w:r w:rsidR="00F166F4">
        <w:t xml:space="preserve"> - $</w:t>
      </w:r>
      <w:r w:rsidR="007B4747">
        <w:t>2</w:t>
      </w:r>
      <w:r w:rsidR="00F166F4">
        <w:t>00</w:t>
      </w:r>
      <w:r w:rsidR="007B4747">
        <w:t>/</w:t>
      </w:r>
      <w:r w:rsidR="00EA1178" w:rsidRPr="00716755">
        <w:t>medal</w:t>
      </w:r>
      <w:r w:rsidR="00F166F4">
        <w:t xml:space="preserve">    2</w:t>
      </w:r>
      <w:r w:rsidR="00F166F4" w:rsidRPr="00F166F4">
        <w:rPr>
          <w:vertAlign w:val="superscript"/>
        </w:rPr>
        <w:t>nd</w:t>
      </w:r>
      <w:r w:rsidR="00F166F4">
        <w:t xml:space="preserve"> $</w:t>
      </w:r>
      <w:r w:rsidR="007B4747">
        <w:t>150/medal</w:t>
      </w:r>
    </w:p>
    <w:p w14:paraId="03627A70" w14:textId="6C2FAEF0" w:rsidR="00503D02" w:rsidRDefault="000533D2" w:rsidP="00503D02">
      <w:pPr>
        <w:pStyle w:val="checklistindent"/>
      </w:pPr>
      <w:sdt>
        <w:sdtPr>
          <w:id w:val="149120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A1F">
            <w:rPr>
              <w:rFonts w:ascii="MS Gothic" w:eastAsia="MS Gothic" w:hAnsi="MS Gothic" w:hint="eastAsia"/>
            </w:rPr>
            <w:t>☐</w:t>
          </w:r>
        </w:sdtContent>
      </w:sdt>
      <w:r w:rsidR="00503D02">
        <w:tab/>
      </w:r>
      <w:r w:rsidR="00503D02" w:rsidRPr="00F166F4">
        <w:rPr>
          <w:b/>
        </w:rPr>
        <w:t>Adults (18+)</w:t>
      </w:r>
    </w:p>
    <w:p w14:paraId="7C5725AB" w14:textId="65AA85EB" w:rsidR="00F166F4" w:rsidRPr="00635A59" w:rsidRDefault="000533D2" w:rsidP="00F166F4">
      <w:pPr>
        <w:pStyle w:val="checklistindent"/>
        <w:ind w:firstLine="0"/>
      </w:pPr>
      <w:sdt>
        <w:sdtPr>
          <w:id w:val="18220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F4">
            <w:rPr>
              <w:rFonts w:ascii="MS Gothic" w:eastAsia="MS Gothic" w:hAnsi="MS Gothic" w:hint="eastAsia"/>
            </w:rPr>
            <w:t>☐</w:t>
          </w:r>
        </w:sdtContent>
      </w:sdt>
      <w:r w:rsidR="00F166F4">
        <w:tab/>
        <w:t>1</w:t>
      </w:r>
      <w:r w:rsidR="00F166F4" w:rsidRPr="00F166F4">
        <w:rPr>
          <w:vertAlign w:val="superscript"/>
        </w:rPr>
        <w:t>st</w:t>
      </w:r>
      <w:r w:rsidR="00F166F4">
        <w:t xml:space="preserve"> - $</w:t>
      </w:r>
      <w:r w:rsidR="007B4747">
        <w:t>500/</w:t>
      </w:r>
      <w:r w:rsidR="00EA1178" w:rsidRPr="00716755">
        <w:t>medal</w:t>
      </w:r>
      <w:r w:rsidR="00F166F4">
        <w:t xml:space="preserve">    2</w:t>
      </w:r>
      <w:r w:rsidR="00F166F4" w:rsidRPr="00F166F4">
        <w:rPr>
          <w:vertAlign w:val="superscript"/>
        </w:rPr>
        <w:t>nd</w:t>
      </w:r>
      <w:r w:rsidR="00F166F4">
        <w:t xml:space="preserve"> $</w:t>
      </w:r>
      <w:r w:rsidR="007B4747">
        <w:t>4</w:t>
      </w:r>
      <w:r w:rsidR="00F166F4">
        <w:t>00</w:t>
      </w:r>
      <w:r w:rsidR="007B4747">
        <w:t>/medal</w:t>
      </w:r>
    </w:p>
    <w:p w14:paraId="73FFBF66" w14:textId="77777777" w:rsidR="001232C8" w:rsidRDefault="001232C8" w:rsidP="00635A59"/>
    <w:p w14:paraId="355EAC68" w14:textId="77777777" w:rsidR="007136C2" w:rsidRPr="004E4A5F" w:rsidRDefault="007136C2" w:rsidP="007136C2">
      <w:pPr>
        <w:rPr>
          <w:b/>
          <w:i/>
          <w:color w:val="B35B5B"/>
          <w:sz w:val="32"/>
          <w:szCs w:val="32"/>
        </w:rPr>
      </w:pPr>
      <w:r>
        <w:rPr>
          <w:b/>
          <w:i/>
          <w:color w:val="B35B5B"/>
          <w:sz w:val="32"/>
          <w:szCs w:val="32"/>
        </w:rPr>
        <w:t>Guidelines</w:t>
      </w:r>
    </w:p>
    <w:bookmarkStart w:id="1" w:name="_Hlk67905277"/>
    <w:p w14:paraId="4E932825" w14:textId="56862CAB" w:rsidR="00803A1F" w:rsidRDefault="000533D2" w:rsidP="009C5E1A">
      <w:pPr>
        <w:pStyle w:val="checklistindent"/>
      </w:pPr>
      <w:sdt>
        <w:sdtPr>
          <w:id w:val="-4481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7">
            <w:rPr>
              <w:rFonts w:ascii="MS Gothic" w:eastAsia="MS Gothic" w:hAnsi="MS Gothic" w:hint="eastAsia"/>
            </w:rPr>
            <w:t>☐</w:t>
          </w:r>
        </w:sdtContent>
      </w:sdt>
      <w:r w:rsidR="00803A1F">
        <w:tab/>
      </w:r>
      <w:r w:rsidR="009C5E1A">
        <w:t>The author’s name must not appear in the entry.</w:t>
      </w:r>
    </w:p>
    <w:bookmarkEnd w:id="1"/>
    <w:p w14:paraId="753C46A6" w14:textId="2D271289" w:rsidR="009C5E1A" w:rsidRDefault="000533D2" w:rsidP="009C5E1A">
      <w:pPr>
        <w:pStyle w:val="checklistindent"/>
      </w:pPr>
      <w:sdt>
        <w:sdtPr>
          <w:id w:val="16167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1A">
            <w:rPr>
              <w:rFonts w:ascii="MS Gothic" w:eastAsia="MS Gothic" w:hAnsi="MS Gothic" w:hint="eastAsia"/>
            </w:rPr>
            <w:t>☐</w:t>
          </w:r>
        </w:sdtContent>
      </w:sdt>
      <w:r w:rsidR="009C5E1A">
        <w:tab/>
      </w:r>
      <w:r w:rsidR="007136C2">
        <w:t>Entries must be titled, typed in standard 12-point font on one side of 8.5x11 white paper</w:t>
      </w:r>
      <w:r w:rsidR="00807EFA">
        <w:t xml:space="preserve"> and double-spaced</w:t>
      </w:r>
      <w:r w:rsidR="00343BB5">
        <w:t xml:space="preserve">.  </w:t>
      </w:r>
      <w:r w:rsidR="007136C2">
        <w:t>(A parent or teacher may assist with typing elementary school entries</w:t>
      </w:r>
      <w:r w:rsidR="006A6957">
        <w:t>.</w:t>
      </w:r>
      <w:r w:rsidR="007136C2">
        <w:t>)</w:t>
      </w:r>
    </w:p>
    <w:p w14:paraId="58C0554F" w14:textId="437C4D1A" w:rsidR="009C5E1A" w:rsidRDefault="000533D2" w:rsidP="009C5E1A">
      <w:pPr>
        <w:pStyle w:val="checklistindent"/>
      </w:pPr>
      <w:sdt>
        <w:sdtPr>
          <w:id w:val="-15661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1A">
            <w:rPr>
              <w:rFonts w:ascii="MS Gothic" w:eastAsia="MS Gothic" w:hAnsi="MS Gothic" w:hint="eastAsia"/>
            </w:rPr>
            <w:t>☐</w:t>
          </w:r>
        </w:sdtContent>
      </w:sdt>
      <w:r w:rsidR="009C5E1A">
        <w:tab/>
        <w:t>Each entry must contain at least 1,000 words with a 5,000-word max; 1</w:t>
      </w:r>
      <w:r w:rsidR="00C5750C" w:rsidRPr="00CE4BD7">
        <w:rPr>
          <w:vertAlign w:val="superscript"/>
        </w:rPr>
        <w:t>st</w:t>
      </w:r>
      <w:r w:rsidR="00C5750C">
        <w:t xml:space="preserve"> </w:t>
      </w:r>
      <w:r w:rsidR="009C5E1A">
        <w:t>-5</w:t>
      </w:r>
      <w:r w:rsidR="00C5750C" w:rsidRPr="00CE4BD7">
        <w:rPr>
          <w:vertAlign w:val="superscript"/>
        </w:rPr>
        <w:t>th</w:t>
      </w:r>
      <w:r w:rsidR="00C5750C">
        <w:t xml:space="preserve"> </w:t>
      </w:r>
      <w:r w:rsidR="009C5E1A">
        <w:t>grades have a 200-word minimum.</w:t>
      </w:r>
    </w:p>
    <w:p w14:paraId="0C08F178" w14:textId="276E969C" w:rsidR="00DE07E1" w:rsidRDefault="000533D2" w:rsidP="009C5E1A">
      <w:pPr>
        <w:pStyle w:val="checklistindent"/>
      </w:pPr>
      <w:sdt>
        <w:sdtPr>
          <w:id w:val="-21224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1A">
            <w:rPr>
              <w:rFonts w:ascii="MS Gothic" w:eastAsia="MS Gothic" w:hAnsi="MS Gothic" w:hint="eastAsia"/>
            </w:rPr>
            <w:t>☐</w:t>
          </w:r>
        </w:sdtContent>
      </w:sdt>
      <w:r w:rsidR="009C5E1A">
        <w:tab/>
      </w:r>
      <w:r w:rsidR="006A6957">
        <w:t>Entries with multiple pages must be stapled or secured with paper clips.</w:t>
      </w:r>
    </w:p>
    <w:p w14:paraId="09831866" w14:textId="0F495B3B" w:rsidR="00191030" w:rsidRDefault="000533D2" w:rsidP="00191030">
      <w:pPr>
        <w:pStyle w:val="checklistindent"/>
      </w:pPr>
      <w:sdt>
        <w:sdtPr>
          <w:id w:val="-152247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30">
            <w:rPr>
              <w:rFonts w:ascii="MS Gothic" w:eastAsia="MS Gothic" w:hAnsi="MS Gothic" w:hint="eastAsia"/>
            </w:rPr>
            <w:t>☐</w:t>
          </w:r>
        </w:sdtContent>
      </w:sdt>
      <w:r w:rsidR="00191030">
        <w:tab/>
      </w:r>
      <w:r w:rsidR="00B00EE7">
        <w:t>Entries must be the original work of the entrant</w:t>
      </w:r>
      <w:r w:rsidR="00191030">
        <w:t>.</w:t>
      </w:r>
    </w:p>
    <w:p w14:paraId="7F756100" w14:textId="54C5A749" w:rsidR="00B00EE7" w:rsidRDefault="000533D2" w:rsidP="00B00EE7">
      <w:pPr>
        <w:pStyle w:val="checklistindent"/>
      </w:pPr>
      <w:sdt>
        <w:sdtPr>
          <w:id w:val="56791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7">
            <w:rPr>
              <w:rFonts w:ascii="MS Gothic" w:eastAsia="MS Gothic" w:hAnsi="MS Gothic" w:hint="eastAsia"/>
            </w:rPr>
            <w:t>☐</w:t>
          </w:r>
        </w:sdtContent>
      </w:sdt>
      <w:r w:rsidR="00B00EE7">
        <w:tab/>
        <w:t>All sources should be specifically named.</w:t>
      </w:r>
    </w:p>
    <w:p w14:paraId="6CB2354E" w14:textId="6687038D" w:rsidR="00B00EE7" w:rsidRDefault="000533D2" w:rsidP="00B00EE7">
      <w:pPr>
        <w:pStyle w:val="checklistindent"/>
      </w:pPr>
      <w:sdt>
        <w:sdtPr>
          <w:id w:val="-83954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B72">
            <w:rPr>
              <w:rFonts w:ascii="MS Gothic" w:eastAsia="MS Gothic" w:hAnsi="MS Gothic" w:hint="eastAsia"/>
            </w:rPr>
            <w:t>☐</w:t>
          </w:r>
        </w:sdtContent>
      </w:sdt>
      <w:r w:rsidR="00B00EE7">
        <w:tab/>
        <w:t>Poetry will be accepted and not have a word requirement.</w:t>
      </w:r>
    </w:p>
    <w:p w14:paraId="09C91711" w14:textId="61DFEACB" w:rsidR="00542B72" w:rsidRDefault="000533D2" w:rsidP="00542B72">
      <w:pPr>
        <w:pStyle w:val="checklistindent"/>
      </w:pPr>
      <w:sdt>
        <w:sdtPr>
          <w:id w:val="-91856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B72">
            <w:rPr>
              <w:rFonts w:ascii="MS Gothic" w:eastAsia="MS Gothic" w:hAnsi="MS Gothic" w:hint="eastAsia"/>
            </w:rPr>
            <w:t>☐</w:t>
          </w:r>
        </w:sdtContent>
      </w:sdt>
      <w:r w:rsidR="00542B72">
        <w:tab/>
        <w:t>Please submit a separate page with your name, category, and school name (if applicable).</w:t>
      </w:r>
    </w:p>
    <w:p w14:paraId="14AAFB04" w14:textId="77777777" w:rsidR="00B00EE7" w:rsidRDefault="00B00EE7" w:rsidP="00B00EE7">
      <w:pPr>
        <w:pStyle w:val="checklistindent"/>
      </w:pPr>
    </w:p>
    <w:p w14:paraId="5EDF332F" w14:textId="77777777" w:rsidR="000C7201" w:rsidRPr="004E4A5F" w:rsidRDefault="000C7201" w:rsidP="000C7201">
      <w:pPr>
        <w:rPr>
          <w:b/>
          <w:i/>
          <w:color w:val="B35B5B"/>
          <w:sz w:val="32"/>
          <w:szCs w:val="32"/>
        </w:rPr>
      </w:pPr>
      <w:r>
        <w:rPr>
          <w:b/>
          <w:i/>
          <w:color w:val="B35B5B"/>
          <w:sz w:val="32"/>
          <w:szCs w:val="32"/>
        </w:rPr>
        <w:t>Submission</w:t>
      </w:r>
    </w:p>
    <w:p w14:paraId="22E13DE9" w14:textId="30390C35" w:rsidR="00E9247D" w:rsidRPr="00716755" w:rsidRDefault="000C7201" w:rsidP="00E9247D">
      <w:pPr>
        <w:rPr>
          <w:b/>
          <w:bCs/>
        </w:rPr>
      </w:pPr>
      <w:r>
        <w:t>Entries must</w:t>
      </w:r>
      <w:r w:rsidR="00DF2CEE">
        <w:t xml:space="preserve"> </w:t>
      </w:r>
      <w:r w:rsidR="001B3AEE">
        <w:t xml:space="preserve">be </w:t>
      </w:r>
      <w:r w:rsidR="00DF2CEE">
        <w:t xml:space="preserve">sent to the </w:t>
      </w:r>
      <w:r w:rsidR="00F166F4">
        <w:t>Planning Commission</w:t>
      </w:r>
      <w:r w:rsidR="00DF2CEE">
        <w:t xml:space="preserve"> at </w:t>
      </w:r>
      <w:r w:rsidR="00DF2CEE" w:rsidRPr="00DF2CEE">
        <w:t>506A River Road</w:t>
      </w:r>
      <w:r w:rsidR="00DF2CEE">
        <w:t>,</w:t>
      </w:r>
      <w:r w:rsidR="00DF2CEE" w:rsidRPr="00DF2CEE">
        <w:t xml:space="preserve"> P</w:t>
      </w:r>
      <w:r w:rsidR="00DF2CEE">
        <w:t>.</w:t>
      </w:r>
      <w:r w:rsidR="00DF2CEE" w:rsidRPr="00DF2CEE">
        <w:t>O</w:t>
      </w:r>
      <w:r w:rsidR="00DF2CEE">
        <w:t>.</w:t>
      </w:r>
      <w:r w:rsidR="00DF2CEE" w:rsidRPr="00DF2CEE">
        <w:t xml:space="preserve"> Box 1828</w:t>
      </w:r>
      <w:r w:rsidR="00DF2CEE">
        <w:t>,</w:t>
      </w:r>
      <w:r w:rsidR="00DF2CEE" w:rsidRPr="00DF2CEE">
        <w:t xml:space="preserve"> Pineville, WV</w:t>
      </w:r>
      <w:r w:rsidR="001B3AEE">
        <w:t>,</w:t>
      </w:r>
      <w:r w:rsidR="00DF2CEE" w:rsidRPr="00DF2CEE">
        <w:t xml:space="preserve"> 24874</w:t>
      </w:r>
      <w:r w:rsidR="001B3AEE">
        <w:t xml:space="preserve"> or emailed to </w:t>
      </w:r>
      <w:hyperlink r:id="rId11" w:history="1">
        <w:r w:rsidR="00DC076C" w:rsidRPr="006F2C88">
          <w:rPr>
            <w:rStyle w:val="Hyperlink"/>
          </w:rPr>
          <w:t>christylaxton@wyomingcounty.com</w:t>
        </w:r>
      </w:hyperlink>
      <w:r w:rsidR="001B3AEE">
        <w:t>.</w:t>
      </w:r>
      <w:r w:rsidR="00DC076C">
        <w:t xml:space="preserve">  </w:t>
      </w:r>
      <w:r w:rsidR="00DC076C" w:rsidRPr="00716755">
        <w:rPr>
          <w:b/>
          <w:bCs/>
        </w:rPr>
        <w:t>If emailing, please include “Wyoming County Writing Contest” in the subject line.</w:t>
      </w:r>
    </w:p>
    <w:p w14:paraId="3610C6D2" w14:textId="77777777" w:rsidR="00E9247D" w:rsidRDefault="00E9247D" w:rsidP="00E9247D"/>
    <w:p w14:paraId="3CA84274" w14:textId="73E0A762" w:rsidR="00E9247D" w:rsidRPr="004E4A5F" w:rsidRDefault="003409AB" w:rsidP="00E9247D">
      <w:pPr>
        <w:rPr>
          <w:b/>
          <w:i/>
          <w:color w:val="B35B5B"/>
          <w:sz w:val="32"/>
          <w:szCs w:val="32"/>
        </w:rPr>
      </w:pPr>
      <w:r>
        <w:rPr>
          <w:b/>
          <w:i/>
          <w:color w:val="B35B5B"/>
          <w:sz w:val="32"/>
          <w:szCs w:val="32"/>
        </w:rPr>
        <w:t>Elementary students may</w:t>
      </w:r>
      <w:r w:rsidR="00E9247D">
        <w:rPr>
          <w:b/>
          <w:i/>
          <w:color w:val="B35B5B"/>
          <w:sz w:val="32"/>
          <w:szCs w:val="32"/>
        </w:rPr>
        <w:t xml:space="preserve"> choose to write from one of the following prompts (or create your own):</w:t>
      </w:r>
    </w:p>
    <w:p w14:paraId="1E0A1FA7" w14:textId="77777777" w:rsidR="00E9247D" w:rsidRDefault="00E9247D" w:rsidP="00E9247D"/>
    <w:p w14:paraId="56FE776D" w14:textId="4D95CE36" w:rsidR="00011E72" w:rsidRPr="00822747" w:rsidRDefault="00822747" w:rsidP="00E9247D">
      <w:pPr>
        <w:rPr>
          <w:bCs/>
        </w:rPr>
      </w:pPr>
      <w:r>
        <w:rPr>
          <w:b/>
        </w:rPr>
        <w:t xml:space="preserve">Sunny Summer Day… </w:t>
      </w:r>
      <w:r w:rsidRPr="00822747">
        <w:rPr>
          <w:bCs/>
        </w:rPr>
        <w:t>What is your favorite t</w:t>
      </w:r>
      <w:r w:rsidR="005606D6">
        <w:rPr>
          <w:bCs/>
        </w:rPr>
        <w:t>h</w:t>
      </w:r>
      <w:r w:rsidRPr="00822747">
        <w:rPr>
          <w:bCs/>
        </w:rPr>
        <w:t xml:space="preserve">ing to do in Wyoming </w:t>
      </w:r>
      <w:r w:rsidR="007D39D6">
        <w:rPr>
          <w:bCs/>
        </w:rPr>
        <w:t>C</w:t>
      </w:r>
      <w:r w:rsidRPr="00822747">
        <w:rPr>
          <w:bCs/>
        </w:rPr>
        <w:t xml:space="preserve">ounty on </w:t>
      </w:r>
      <w:r w:rsidR="00DF2CEE">
        <w:rPr>
          <w:bCs/>
        </w:rPr>
        <w:t>sunny summer</w:t>
      </w:r>
      <w:r w:rsidR="005606D6">
        <w:rPr>
          <w:bCs/>
        </w:rPr>
        <w:t xml:space="preserve"> </w:t>
      </w:r>
      <w:r w:rsidR="005606D6" w:rsidRPr="00822747">
        <w:rPr>
          <w:bCs/>
        </w:rPr>
        <w:t>days</w:t>
      </w:r>
      <w:r w:rsidRPr="00822747">
        <w:rPr>
          <w:bCs/>
        </w:rPr>
        <w:t>?</w:t>
      </w:r>
      <w:r w:rsidR="00011E72">
        <w:rPr>
          <w:bCs/>
        </w:rPr>
        <w:t xml:space="preserve">  </w:t>
      </w:r>
    </w:p>
    <w:p w14:paraId="0BDAE5DA" w14:textId="77777777" w:rsidR="00822747" w:rsidRPr="00822747" w:rsidRDefault="00822747" w:rsidP="00E9247D">
      <w:pPr>
        <w:rPr>
          <w:b/>
        </w:rPr>
      </w:pPr>
    </w:p>
    <w:p w14:paraId="32E13D5E" w14:textId="3EA36B00" w:rsidR="0045341F" w:rsidRDefault="0045341F" w:rsidP="00A80D15">
      <w:r w:rsidRPr="0045341F">
        <w:rPr>
          <w:b/>
          <w:bCs/>
        </w:rPr>
        <w:t>Unique Facts</w:t>
      </w:r>
      <w:r w:rsidR="009C5E1A">
        <w:rPr>
          <w:b/>
          <w:bCs/>
        </w:rPr>
        <w:t>.</w:t>
      </w:r>
      <w:r>
        <w:rPr>
          <w:b/>
          <w:bCs/>
        </w:rPr>
        <w:t>..</w:t>
      </w:r>
      <w:r>
        <w:t xml:space="preserve"> </w:t>
      </w:r>
      <w:r w:rsidR="00DF2CEE">
        <w:t>Research</w:t>
      </w:r>
      <w:r>
        <w:t xml:space="preserve"> and </w:t>
      </w:r>
      <w:r w:rsidR="00DF2CEE">
        <w:t>share</w:t>
      </w:r>
      <w:r>
        <w:t xml:space="preserve"> three unique fact</w:t>
      </w:r>
      <w:r w:rsidR="005606D6">
        <w:t>s</w:t>
      </w:r>
      <w:r>
        <w:t xml:space="preserve"> about Wyoming County</w:t>
      </w:r>
      <w:r w:rsidR="00212109">
        <w:t>.</w:t>
      </w:r>
    </w:p>
    <w:p w14:paraId="39C3F674" w14:textId="7BFCF8C9" w:rsidR="008F48DC" w:rsidRDefault="0045341F" w:rsidP="00A80D15">
      <w:r>
        <w:t xml:space="preserve"> </w:t>
      </w:r>
    </w:p>
    <w:p w14:paraId="70B9CCC7" w14:textId="54770FF2" w:rsidR="00822747" w:rsidRDefault="00822747" w:rsidP="00A80D15">
      <w:pPr>
        <w:rPr>
          <w:b/>
        </w:rPr>
      </w:pPr>
      <w:r w:rsidRPr="00822747">
        <w:rPr>
          <w:b/>
          <w:bCs/>
        </w:rPr>
        <w:t>Pay it Forward</w:t>
      </w:r>
      <w:r w:rsidRPr="00822747">
        <w:rPr>
          <w:b/>
        </w:rPr>
        <w:t>…</w:t>
      </w:r>
      <w:r w:rsidR="009C5E1A">
        <w:rPr>
          <w:b/>
        </w:rPr>
        <w:t xml:space="preserve"> </w:t>
      </w:r>
      <w:r w:rsidRPr="00822747">
        <w:rPr>
          <w:bCs/>
        </w:rPr>
        <w:t>What is one thing you would like to do now or in the future to make Wyoming County a better place</w:t>
      </w:r>
      <w:r w:rsidR="005606D6">
        <w:rPr>
          <w:b/>
        </w:rPr>
        <w:t>?</w:t>
      </w:r>
    </w:p>
    <w:p w14:paraId="5C54B290" w14:textId="77777777" w:rsidR="00A80D15" w:rsidRDefault="00A80D15" w:rsidP="00E9247D"/>
    <w:p w14:paraId="66316914" w14:textId="0073C5CC" w:rsidR="00A80D15" w:rsidRPr="00E9247D" w:rsidRDefault="008F48DC" w:rsidP="00A80D15">
      <w:r w:rsidRPr="008F48DC">
        <w:rPr>
          <w:b/>
          <w:bCs/>
        </w:rPr>
        <w:t>Cityscapes</w:t>
      </w:r>
      <w:r>
        <w:rPr>
          <w:b/>
          <w:bCs/>
        </w:rPr>
        <w:t>…</w:t>
      </w:r>
      <w:r>
        <w:t xml:space="preserve"> </w:t>
      </w:r>
      <w:r w:rsidR="00DF2CEE">
        <w:t>If y</w:t>
      </w:r>
      <w:r>
        <w:t>ou had a friend visit from another stat</w:t>
      </w:r>
      <w:r w:rsidR="00822747">
        <w:t>e</w:t>
      </w:r>
      <w:r>
        <w:t>, what is the one place in Wyoming County you would insist they</w:t>
      </w:r>
      <w:r w:rsidR="00822747">
        <w:t xml:space="preserve"> visit or</w:t>
      </w:r>
      <w:r>
        <w:t xml:space="preserve"> see</w:t>
      </w:r>
      <w:r w:rsidR="00343BB5">
        <w:t xml:space="preserve">?  </w:t>
      </w:r>
      <w:r>
        <w:t xml:space="preserve">What makes this place so special?  </w:t>
      </w:r>
    </w:p>
    <w:p w14:paraId="1099249F" w14:textId="77777777" w:rsidR="00A80D15" w:rsidRDefault="00A80D15" w:rsidP="00E9247D"/>
    <w:p w14:paraId="58139ADF" w14:textId="3C9813C8" w:rsidR="00A80D15" w:rsidRPr="00E9247D" w:rsidRDefault="008F4100" w:rsidP="00E9247D">
      <w:r w:rsidRPr="008F4100">
        <w:rPr>
          <w:b/>
          <w:bCs/>
        </w:rPr>
        <w:t>Notable people</w:t>
      </w:r>
      <w:r w:rsidR="009C5E1A">
        <w:rPr>
          <w:b/>
          <w:bCs/>
        </w:rPr>
        <w:t xml:space="preserve">… </w:t>
      </w:r>
      <w:r w:rsidR="009C5E1A">
        <w:t>Wr</w:t>
      </w:r>
      <w:r>
        <w:t>ite about a famous person born and raised in Wyoming County.</w:t>
      </w:r>
    </w:p>
    <w:sectPr w:rsidR="00A80D15" w:rsidRPr="00E9247D" w:rsidSect="0000117B">
      <w:footerReference w:type="default" r:id="rId12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286E" w14:textId="77777777" w:rsidR="00C80ED1" w:rsidRDefault="00C80ED1" w:rsidP="0058680F">
      <w:r>
        <w:separator/>
      </w:r>
    </w:p>
  </w:endnote>
  <w:endnote w:type="continuationSeparator" w:id="0">
    <w:p w14:paraId="1F517D0C" w14:textId="77777777" w:rsidR="00C80ED1" w:rsidRDefault="00C80ED1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44A3" w14:textId="77777777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57EFB2D" wp14:editId="4376BA73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DBED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4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6DF0" w14:textId="77777777" w:rsidR="00C80ED1" w:rsidRDefault="00C80ED1" w:rsidP="0058680F">
      <w:r>
        <w:separator/>
      </w:r>
    </w:p>
  </w:footnote>
  <w:footnote w:type="continuationSeparator" w:id="0">
    <w:p w14:paraId="190BF024" w14:textId="77777777" w:rsidR="00C80ED1" w:rsidRDefault="00C80ED1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6833">
    <w:abstractNumId w:val="9"/>
  </w:num>
  <w:num w:numId="2" w16cid:durableId="2136871058">
    <w:abstractNumId w:val="0"/>
  </w:num>
  <w:num w:numId="3" w16cid:durableId="1524367491">
    <w:abstractNumId w:val="5"/>
  </w:num>
  <w:num w:numId="4" w16cid:durableId="1805582643">
    <w:abstractNumId w:val="7"/>
  </w:num>
  <w:num w:numId="5" w16cid:durableId="131410821">
    <w:abstractNumId w:val="2"/>
  </w:num>
  <w:num w:numId="6" w16cid:durableId="1148209722">
    <w:abstractNumId w:val="3"/>
  </w:num>
  <w:num w:numId="7" w16cid:durableId="227227317">
    <w:abstractNumId w:val="4"/>
  </w:num>
  <w:num w:numId="8" w16cid:durableId="1869751689">
    <w:abstractNumId w:val="11"/>
  </w:num>
  <w:num w:numId="9" w16cid:durableId="876547772">
    <w:abstractNumId w:val="12"/>
  </w:num>
  <w:num w:numId="10" w16cid:durableId="329908884">
    <w:abstractNumId w:val="8"/>
  </w:num>
  <w:num w:numId="11" w16cid:durableId="579608272">
    <w:abstractNumId w:val="1"/>
  </w:num>
  <w:num w:numId="12" w16cid:durableId="158887059">
    <w:abstractNumId w:val="6"/>
  </w:num>
  <w:num w:numId="13" w16cid:durableId="650017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D4"/>
    <w:rsid w:val="0000117B"/>
    <w:rsid w:val="00011E72"/>
    <w:rsid w:val="00021982"/>
    <w:rsid w:val="000533D2"/>
    <w:rsid w:val="000B30FB"/>
    <w:rsid w:val="000B4E5F"/>
    <w:rsid w:val="000C7201"/>
    <w:rsid w:val="00106DB8"/>
    <w:rsid w:val="001232C8"/>
    <w:rsid w:val="00123C6D"/>
    <w:rsid w:val="00153445"/>
    <w:rsid w:val="00166E62"/>
    <w:rsid w:val="001846B2"/>
    <w:rsid w:val="00191030"/>
    <w:rsid w:val="001A0A4B"/>
    <w:rsid w:val="001A6F9A"/>
    <w:rsid w:val="001B3AEE"/>
    <w:rsid w:val="001B4863"/>
    <w:rsid w:val="001E6F85"/>
    <w:rsid w:val="00212109"/>
    <w:rsid w:val="00232A82"/>
    <w:rsid w:val="00237CC7"/>
    <w:rsid w:val="00243A0A"/>
    <w:rsid w:val="00254784"/>
    <w:rsid w:val="00264265"/>
    <w:rsid w:val="0028182B"/>
    <w:rsid w:val="0029531E"/>
    <w:rsid w:val="00314AB7"/>
    <w:rsid w:val="003409AB"/>
    <w:rsid w:val="003428EC"/>
    <w:rsid w:val="00343BB5"/>
    <w:rsid w:val="00350D53"/>
    <w:rsid w:val="003837D4"/>
    <w:rsid w:val="00392FF5"/>
    <w:rsid w:val="003B4002"/>
    <w:rsid w:val="003D1CD0"/>
    <w:rsid w:val="003D410B"/>
    <w:rsid w:val="003D4678"/>
    <w:rsid w:val="003D65C5"/>
    <w:rsid w:val="003E35DA"/>
    <w:rsid w:val="003F6EB6"/>
    <w:rsid w:val="0043632A"/>
    <w:rsid w:val="0045341F"/>
    <w:rsid w:val="00456CF8"/>
    <w:rsid w:val="0048674F"/>
    <w:rsid w:val="004918A6"/>
    <w:rsid w:val="004967F9"/>
    <w:rsid w:val="004A58D2"/>
    <w:rsid w:val="004B6355"/>
    <w:rsid w:val="004E4A5F"/>
    <w:rsid w:val="004F2F18"/>
    <w:rsid w:val="00503D02"/>
    <w:rsid w:val="00510F45"/>
    <w:rsid w:val="005122A0"/>
    <w:rsid w:val="0053523F"/>
    <w:rsid w:val="00536761"/>
    <w:rsid w:val="005378E9"/>
    <w:rsid w:val="00542B72"/>
    <w:rsid w:val="00546A3B"/>
    <w:rsid w:val="00557B53"/>
    <w:rsid w:val="005606D6"/>
    <w:rsid w:val="0056667A"/>
    <w:rsid w:val="00571D28"/>
    <w:rsid w:val="00572C85"/>
    <w:rsid w:val="0058680F"/>
    <w:rsid w:val="005927CC"/>
    <w:rsid w:val="00593858"/>
    <w:rsid w:val="005D39DC"/>
    <w:rsid w:val="0060304D"/>
    <w:rsid w:val="006109BF"/>
    <w:rsid w:val="006273E3"/>
    <w:rsid w:val="0063233B"/>
    <w:rsid w:val="00635A59"/>
    <w:rsid w:val="00652F44"/>
    <w:rsid w:val="006A6957"/>
    <w:rsid w:val="006A6B69"/>
    <w:rsid w:val="006C5197"/>
    <w:rsid w:val="007136C2"/>
    <w:rsid w:val="00716755"/>
    <w:rsid w:val="00736E22"/>
    <w:rsid w:val="00755AF9"/>
    <w:rsid w:val="007628D7"/>
    <w:rsid w:val="00792C53"/>
    <w:rsid w:val="00792D9A"/>
    <w:rsid w:val="007B4747"/>
    <w:rsid w:val="007D39D6"/>
    <w:rsid w:val="007D7966"/>
    <w:rsid w:val="00803A1F"/>
    <w:rsid w:val="00807EFA"/>
    <w:rsid w:val="00822747"/>
    <w:rsid w:val="00851AD7"/>
    <w:rsid w:val="008716F0"/>
    <w:rsid w:val="00896221"/>
    <w:rsid w:val="008B32F1"/>
    <w:rsid w:val="008B33BD"/>
    <w:rsid w:val="008B4AB9"/>
    <w:rsid w:val="008B58E1"/>
    <w:rsid w:val="008B6475"/>
    <w:rsid w:val="008C5930"/>
    <w:rsid w:val="008D6306"/>
    <w:rsid w:val="008E20B6"/>
    <w:rsid w:val="008F4100"/>
    <w:rsid w:val="008F48DC"/>
    <w:rsid w:val="0091681C"/>
    <w:rsid w:val="00942B47"/>
    <w:rsid w:val="00952F6B"/>
    <w:rsid w:val="00954461"/>
    <w:rsid w:val="0095543B"/>
    <w:rsid w:val="00981289"/>
    <w:rsid w:val="0098192C"/>
    <w:rsid w:val="009B5A40"/>
    <w:rsid w:val="009C081C"/>
    <w:rsid w:val="009C5E1A"/>
    <w:rsid w:val="00A13FC9"/>
    <w:rsid w:val="00A31241"/>
    <w:rsid w:val="00A347CF"/>
    <w:rsid w:val="00A6621B"/>
    <w:rsid w:val="00A7247E"/>
    <w:rsid w:val="00A80D15"/>
    <w:rsid w:val="00A86AC6"/>
    <w:rsid w:val="00AA508B"/>
    <w:rsid w:val="00AB36A4"/>
    <w:rsid w:val="00AC7F46"/>
    <w:rsid w:val="00AD18F0"/>
    <w:rsid w:val="00AE00A5"/>
    <w:rsid w:val="00B00EE7"/>
    <w:rsid w:val="00B04497"/>
    <w:rsid w:val="00B14286"/>
    <w:rsid w:val="00B255A0"/>
    <w:rsid w:val="00B44424"/>
    <w:rsid w:val="00B55E3D"/>
    <w:rsid w:val="00B7421E"/>
    <w:rsid w:val="00BA788F"/>
    <w:rsid w:val="00BE748F"/>
    <w:rsid w:val="00C055DE"/>
    <w:rsid w:val="00C16483"/>
    <w:rsid w:val="00C2684B"/>
    <w:rsid w:val="00C43499"/>
    <w:rsid w:val="00C5750C"/>
    <w:rsid w:val="00C65329"/>
    <w:rsid w:val="00C65A51"/>
    <w:rsid w:val="00C80ED1"/>
    <w:rsid w:val="00C90E94"/>
    <w:rsid w:val="00CC32FA"/>
    <w:rsid w:val="00CE4BD7"/>
    <w:rsid w:val="00D151CE"/>
    <w:rsid w:val="00D27CC0"/>
    <w:rsid w:val="00D72D1E"/>
    <w:rsid w:val="00D87791"/>
    <w:rsid w:val="00D93E61"/>
    <w:rsid w:val="00DB7A67"/>
    <w:rsid w:val="00DC076C"/>
    <w:rsid w:val="00DD4D0E"/>
    <w:rsid w:val="00DE07E1"/>
    <w:rsid w:val="00DF2CEE"/>
    <w:rsid w:val="00DF5273"/>
    <w:rsid w:val="00E0122E"/>
    <w:rsid w:val="00E054BD"/>
    <w:rsid w:val="00E40985"/>
    <w:rsid w:val="00E62773"/>
    <w:rsid w:val="00E83910"/>
    <w:rsid w:val="00E84482"/>
    <w:rsid w:val="00E9247D"/>
    <w:rsid w:val="00EA1178"/>
    <w:rsid w:val="00ED08F6"/>
    <w:rsid w:val="00EE5986"/>
    <w:rsid w:val="00EE6058"/>
    <w:rsid w:val="00F166F4"/>
    <w:rsid w:val="00F341ED"/>
    <w:rsid w:val="00F458C9"/>
    <w:rsid w:val="00F86C89"/>
    <w:rsid w:val="00F922F2"/>
    <w:rsid w:val="00FB73A3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1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ylaxton@wyomingcounty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2024-01-08T21:13:00Z</dcterms:created>
  <dcterms:modified xsi:type="dcterms:W3CDTF">2024-01-08T21:13:00Z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